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0002041258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 xml:space="preserve">CLARITEV CORPORATION </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001-39228</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7900 Tysons One Place, Suite 400</w:t>
              <w:br/>
              <w:t>McLean</w:t>
              <w:br/>
              <w:t xml:space="preserve">VIRGINIA </w:t>
              <w:br/>
              <w:t>22102</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866-909-7427</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TIFFANI MISENCIK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5812</w:t>
            </w:r>
          </w:p>
        </w:tc>
        <w:tc>
          <w:tcPr>
            <w:tcW w:w="1385" w:type="dxa"/>
            <w:tcBorders/>
            <w:vAlign w:val="center"/>
          </w:tcPr>
          <w:p>
            <w:pPr>
              <w:pStyle w:val="TableContents"/>
              <w:bidi w:val="0"/>
              <w:spacing w:before="0" w:after="283"/>
              <w:jc w:val="left"/>
              <w:rPr/>
            </w:pPr>
            <w:r>
              <w:rPr/>
              <w:t>139139.28</w:t>
            </w:r>
          </w:p>
        </w:tc>
        <w:tc>
          <w:tcPr>
            <w:tcW w:w="1559" w:type="dxa"/>
            <w:tcBorders/>
            <w:vAlign w:val="center"/>
          </w:tcPr>
          <w:p>
            <w:pPr>
              <w:pStyle w:val="TableContents"/>
              <w:bidi w:val="0"/>
              <w:spacing w:before="0" w:after="283"/>
              <w:jc w:val="left"/>
              <w:rPr/>
            </w:pPr>
            <w:r>
              <w:rPr/>
              <w:t>16947463</w:t>
            </w:r>
          </w:p>
        </w:tc>
        <w:tc>
          <w:tcPr>
            <w:tcW w:w="1570" w:type="dxa"/>
            <w:tcBorders/>
            <w:vAlign w:val="center"/>
          </w:tcPr>
          <w:p>
            <w:pPr>
              <w:pStyle w:val="TableContents"/>
              <w:bidi w:val="0"/>
              <w:spacing w:before="0" w:after="283"/>
              <w:jc w:val="left"/>
              <w:rPr/>
            </w:pPr>
            <w:r>
              <w:rPr/>
              <w:t>10/15/2026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5812</w:t>
            </w:r>
          </w:p>
        </w:tc>
        <w:tc>
          <w:tcPr>
            <w:tcW w:w="1078" w:type="dxa"/>
            <w:tcBorders/>
            <w:vAlign w:val="center"/>
          </w:tcPr>
          <w:p>
            <w:pPr>
              <w:pStyle w:val="TableContents"/>
              <w:bidi w:val="0"/>
              <w:spacing w:before="0" w:after="283"/>
              <w:jc w:val="left"/>
              <w:rPr/>
            </w:pPr>
            <w:r>
              <w:rPr/>
              <w:t>10/14/2026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TIFFANI MISENCIK</w:t>
              <w:br/>
              <w:t>7900 Tysons One Place, Suite 400</w:t>
              <w:br/>
              <w:t>McLean   VA   22102</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08/14/2026</w:t>
            </w:r>
          </w:p>
        </w:tc>
        <w:tc>
          <w:tcPr>
            <w:tcW w:w="1553" w:type="dxa"/>
            <w:tcBorders/>
            <w:vAlign w:val="center"/>
          </w:tcPr>
          <w:p>
            <w:pPr>
              <w:pStyle w:val="TableContents"/>
              <w:bidi w:val="0"/>
              <w:spacing w:before="0" w:after="283"/>
              <w:jc w:val="left"/>
              <w:rPr/>
            </w:pPr>
            <w:r>
              <w:rPr/>
              <w:t>8850</w:t>
            </w:r>
          </w:p>
        </w:tc>
        <w:tc>
          <w:tcPr>
            <w:tcW w:w="1749" w:type="dxa"/>
            <w:tcBorders/>
            <w:vAlign w:val="center"/>
          </w:tcPr>
          <w:p>
            <w:pPr>
              <w:pStyle w:val="TableContents"/>
              <w:bidi w:val="0"/>
              <w:spacing w:before="0" w:after="283"/>
              <w:jc w:val="left"/>
              <w:rPr/>
            </w:pPr>
            <w:r>
              <w:rPr/>
              <w:t>354592.95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23"/>
        <w:gridCol w:w="2682"/>
      </w:tblGrid>
      <w:tr>
        <w:trPr/>
        <w:tc>
          <w:tcPr>
            <w:tcW w:w="7523" w:type="dxa"/>
            <w:tcBorders/>
            <w:vAlign w:val="center"/>
          </w:tcPr>
          <w:p>
            <w:pPr>
              <w:pStyle w:val="TableContents"/>
              <w:bidi w:val="0"/>
              <w:spacing w:before="0" w:after="283"/>
              <w:jc w:val="left"/>
              <w:rPr/>
            </w:pPr>
            <w:r>
              <w:rPr/>
              <w:t>Remarks</w:t>
            </w:r>
          </w:p>
        </w:tc>
        <w:tc>
          <w:tcPr>
            <w:tcW w:w="2682" w:type="dxa"/>
            <w:tcBorders/>
            <w:vAlign w:val="center"/>
          </w:tcPr>
          <w:p>
            <w:pPr>
              <w:pStyle w:val="TableContents"/>
              <w:bidi w:val="0"/>
              <w:spacing w:before="0" w:after="283"/>
              <w:jc w:val="left"/>
              <w:rPr>
                <w:sz w:val="4"/>
                <w:szCs w:val="4"/>
              </w:rPr>
            </w:pPr>
            <w:r>
              <w:rPr>
                <w:sz w:val="4"/>
                <w:szCs w:val="4"/>
              </w:rPr>
            </w:r>
          </w:p>
        </w:tc>
      </w:tr>
      <w:tr>
        <w:trPr/>
        <w:tc>
          <w:tcPr>
            <w:tcW w:w="7523" w:type="dxa"/>
            <w:tcBorders/>
            <w:vAlign w:val="center"/>
          </w:tcPr>
          <w:p>
            <w:pPr>
              <w:pStyle w:val="TableContents"/>
              <w:bidi w:val="0"/>
              <w:spacing w:before="0" w:after="283"/>
              <w:jc w:val="left"/>
              <w:rPr/>
            </w:pPr>
            <w:r>
              <w:rPr/>
              <w:t>Date of Notice</w:t>
            </w:r>
          </w:p>
        </w:tc>
        <w:tc>
          <w:tcPr>
            <w:tcW w:w="2682" w:type="dxa"/>
            <w:tcBorders/>
            <w:vAlign w:val="center"/>
          </w:tcPr>
          <w:p>
            <w:pPr>
              <w:pStyle w:val="TableContents"/>
              <w:bidi w:val="0"/>
              <w:spacing w:before="0" w:after="0"/>
              <w:jc w:val="left"/>
              <w:rPr/>
            </w:pPr>
            <w:r>
              <w:rPr/>
              <w:t>10/15/2026</w:t>
            </w:r>
          </w:p>
        </w:tc>
      </w:tr>
      <w:tr>
        <w:trPr/>
        <w:tc>
          <w:tcPr>
            <w:tcW w:w="7523" w:type="dxa"/>
            <w:tcBorders/>
            <w:vAlign w:val="center"/>
          </w:tcPr>
          <w:p>
            <w:pPr>
              <w:pStyle w:val="TableContents"/>
              <w:bidi w:val="0"/>
              <w:spacing w:before="0" w:after="283"/>
              <w:jc w:val="left"/>
              <w:rPr/>
            </w:pPr>
            <w:r>
              <w:rPr/>
              <w:t>Date of Plan Adoption or Giving of Instruction, If Relying on Rule 10b5-1</w:t>
            </w:r>
          </w:p>
        </w:tc>
        <w:tc>
          <w:tcPr>
            <w:tcW w:w="2682"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23" w:type="dxa"/>
            <w:tcBorders/>
            <w:vAlign w:val="center"/>
          </w:tcPr>
          <w:p>
            <w:pPr>
              <w:pStyle w:val="TableContents"/>
              <w:bidi w:val="0"/>
              <w:spacing w:before="0" w:after="283"/>
              <w:jc w:val="left"/>
              <w:rPr/>
            </w:pPr>
            <w:r>
              <w:rPr/>
              <w:t>Signature</w:t>
            </w:r>
          </w:p>
        </w:tc>
        <w:tc>
          <w:tcPr>
            <w:tcW w:w="2682" w:type="dxa"/>
            <w:tcBorders/>
            <w:vAlign w:val="center"/>
          </w:tcPr>
          <w:p>
            <w:pPr>
              <w:pStyle w:val="TableContents"/>
              <w:bidi w:val="0"/>
              <w:spacing w:before="0" w:after="0"/>
              <w:jc w:val="left"/>
              <w:rPr/>
            </w:pPr>
            <w:r>
              <w:rPr/>
              <w:t>/s/ Tiffani Misencik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3139</Characters>
  <CharactersWithSpaces>3701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