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4772.xml.htm"/>
      <w:bookmarkStart w:id="1" w:name="kswkform4_17861347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Garis Douglas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CLARITEV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7900 TYSONS ONE PLACE,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Claritev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CTEV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EVP&amp;CFO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4"/>
        <w:gridCol w:w="921"/>
        <w:gridCol w:w="790"/>
        <w:gridCol w:w="612"/>
        <w:gridCol w:w="346"/>
        <w:gridCol w:w="924"/>
        <w:gridCol w:w="436"/>
        <w:gridCol w:w="756"/>
        <w:gridCol w:w="1141"/>
        <w:gridCol w:w="985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11,711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26.13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194,441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19,927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Spouse's Individual Retirement Account</w:t>
            </w:r>
          </w:p>
        </w:tc>
      </w:tr>
      <w:tr>
        <w:trPr/>
        <w:tc>
          <w:tcPr>
            <w:tcW w:w="2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45,810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Reporting Person's Individual Retirement Account</w:t>
            </w:r>
          </w:p>
        </w:tc>
      </w:tr>
      <w:tr>
        <w:trPr/>
        <w:tc>
          <w:tcPr>
            <w:tcW w:w="2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Daughter's Individual Retirement Account</w:t>
            </w:r>
          </w:p>
        </w:tc>
      </w:tr>
      <w:tr>
        <w:trPr/>
        <w:tc>
          <w:tcPr>
            <w:tcW w:w="20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Son's Individual Retirement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799" TargetMode="External"/><Relationship Id="rId5" Type="http://schemas.openxmlformats.org/officeDocument/2006/relationships/hyperlink" Target="http://www.sec.gov/cgi-bin/browse-edgar?action=getcompany&amp;CIK=0001793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3422</Characters>
  <CharactersWithSpaces>3960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